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82" w:rsidRPr="00AE0582" w:rsidRDefault="00AE0582" w:rsidP="00AE0582">
      <w:pPr>
        <w:shd w:val="clear" w:color="auto" w:fill="FFFFFF"/>
        <w:spacing w:after="150" w:line="420" w:lineRule="atLeast"/>
        <w:textAlignment w:val="baseline"/>
        <w:outlineLvl w:val="0"/>
        <w:rPr>
          <w:rFonts w:ascii="Arial" w:eastAsia="Times New Roman" w:hAnsi="Arial" w:cs="Arial"/>
          <w:color w:val="222222"/>
          <w:kern w:val="36"/>
          <w:sz w:val="41"/>
          <w:szCs w:val="41"/>
          <w:lang w:eastAsia="ru-RU"/>
        </w:rPr>
      </w:pPr>
      <w:r w:rsidRPr="00AE0582">
        <w:rPr>
          <w:rFonts w:ascii="Arial" w:eastAsia="Times New Roman" w:hAnsi="Arial" w:cs="Arial"/>
          <w:color w:val="222222"/>
          <w:kern w:val="36"/>
          <w:sz w:val="41"/>
          <w:szCs w:val="41"/>
          <w:lang w:eastAsia="ru-RU"/>
        </w:rPr>
        <w:t>Памятка "Капитальный ремонт"</w:t>
      </w:r>
    </w:p>
    <w:p w:rsidR="00AE0582" w:rsidRPr="00AE0582" w:rsidRDefault="00AE0582" w:rsidP="00AE0582">
      <w:pPr>
        <w:spacing w:after="0" w:line="294" w:lineRule="atLeast"/>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Если до 2013 года собственники проводили капремонт добровольно, то теперь Жилищный кодекс ввел новые правила: все регионы должны принять специальные программы, а все собственники – делать взносы на капремонт своего дома. Они будут отражены в платежках отдельной строкой.</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Какими документами определяется ход капитального ремонта в Московской области?</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Ход капитального ремонта в Московской области определяется двумя основными документами: </w:t>
      </w:r>
      <w:hyperlink r:id="rId4" w:tgtFrame="_blank" w:history="1">
        <w:r w:rsidRPr="00AE0582">
          <w:rPr>
            <w:rFonts w:ascii="Arial" w:eastAsia="Times New Roman" w:hAnsi="Arial" w:cs="Arial"/>
            <w:color w:val="024C8B"/>
            <w:sz w:val="21"/>
            <w:szCs w:val="21"/>
            <w:bdr w:val="none" w:sz="0" w:space="0" w:color="auto" w:frame="1"/>
            <w:lang w:eastAsia="ru-RU"/>
          </w:rPr>
          <w:t>законом Московской области от 1.07.2013 №66/2013-ОЗ</w:t>
        </w:r>
      </w:hyperlink>
      <w:r w:rsidRPr="00AE0582">
        <w:rPr>
          <w:rFonts w:ascii="Arial" w:eastAsia="Times New Roman" w:hAnsi="Arial" w:cs="Arial"/>
          <w:color w:val="222222"/>
          <w:sz w:val="21"/>
          <w:szCs w:val="21"/>
          <w:lang w:eastAsia="ru-RU"/>
        </w:rPr>
        <w:t> «Об организации проведения капитального ремонта общего имущества в многоквартирных домах, расположенных на территории Московской области» </w:t>
      </w:r>
      <w:hyperlink r:id="rId5" w:tgtFrame="_blank" w:history="1">
        <w:r w:rsidRPr="00AE0582">
          <w:rPr>
            <w:rFonts w:ascii="Arial" w:eastAsia="Times New Roman" w:hAnsi="Arial" w:cs="Arial"/>
            <w:color w:val="024C8B"/>
            <w:sz w:val="21"/>
            <w:szCs w:val="21"/>
            <w:bdr w:val="none" w:sz="0" w:space="0" w:color="auto" w:frame="1"/>
            <w:lang w:eastAsia="ru-RU"/>
          </w:rPr>
          <w:t xml:space="preserve">и адресной </w:t>
        </w:r>
        <w:proofErr w:type="spellStart"/>
        <w:r w:rsidRPr="00AE0582">
          <w:rPr>
            <w:rFonts w:ascii="Arial" w:eastAsia="Times New Roman" w:hAnsi="Arial" w:cs="Arial"/>
            <w:color w:val="024C8B"/>
            <w:sz w:val="21"/>
            <w:szCs w:val="21"/>
            <w:bdr w:val="none" w:sz="0" w:space="0" w:color="auto" w:frame="1"/>
            <w:lang w:eastAsia="ru-RU"/>
          </w:rPr>
          <w:t>программой</w:t>
        </w:r>
      </w:hyperlink>
      <w:r w:rsidRPr="00AE0582">
        <w:rPr>
          <w:rFonts w:ascii="Arial" w:eastAsia="Times New Roman" w:hAnsi="Arial" w:cs="Arial"/>
          <w:color w:val="222222"/>
          <w:sz w:val="21"/>
          <w:szCs w:val="21"/>
          <w:lang w:eastAsia="ru-RU"/>
        </w:rPr>
        <w:t>«Проведение</w:t>
      </w:r>
      <w:proofErr w:type="spellEnd"/>
      <w:r w:rsidRPr="00AE0582">
        <w:rPr>
          <w:rFonts w:ascii="Arial" w:eastAsia="Times New Roman" w:hAnsi="Arial" w:cs="Arial"/>
          <w:color w:val="222222"/>
          <w:sz w:val="21"/>
          <w:szCs w:val="21"/>
          <w:lang w:eastAsia="ru-RU"/>
        </w:rPr>
        <w:t xml:space="preserve"> капитального ремонта общего имущества в многоквартирных домах, расположенных на территории Московской области, на 2014-2038 годы», утвержденной правительством региона. В программу входят все многоквартирные дома, расположенные в области: </w:t>
      </w:r>
      <w:proofErr w:type="gramStart"/>
      <w:r w:rsidRPr="00AE0582">
        <w:rPr>
          <w:rFonts w:ascii="Arial" w:eastAsia="Times New Roman" w:hAnsi="Arial" w:cs="Arial"/>
          <w:color w:val="222222"/>
          <w:sz w:val="21"/>
          <w:szCs w:val="21"/>
          <w:lang w:eastAsia="ru-RU"/>
        </w:rPr>
        <w:t>документ</w:t>
      </w:r>
      <w:proofErr w:type="gramEnd"/>
      <w:r w:rsidRPr="00AE0582">
        <w:rPr>
          <w:rFonts w:ascii="Arial" w:eastAsia="Times New Roman" w:hAnsi="Arial" w:cs="Arial"/>
          <w:color w:val="222222"/>
          <w:sz w:val="21"/>
          <w:szCs w:val="21"/>
          <w:lang w:eastAsia="ru-RU"/>
        </w:rPr>
        <w:t xml:space="preserve"> принимается на 25 лет, за этот период подойдет срок капремонта даже для новостроек.</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Как будет определяться очередность капремонта?</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Отвечать за реализацию программы, а также определять, когда какой дом ремонтировать, будет Министерство строительства Московской области. В соответствии с годом ввода дома в эксплуатацию, датой последнего капремонта (если он проводился), техническим состоянием и процентом собираемости взносов домам будет присваиваться сумма баллов. Она и определит их место в очереди на капремонт. Как будут проставляться баллы, вы можете посмотреть в </w:t>
      </w:r>
      <w:hyperlink r:id="rId6" w:tgtFrame="_blank" w:history="1">
        <w:r w:rsidRPr="00AE0582">
          <w:rPr>
            <w:rFonts w:ascii="Arial" w:eastAsia="Times New Roman" w:hAnsi="Arial" w:cs="Arial"/>
            <w:color w:val="024C8B"/>
            <w:sz w:val="21"/>
            <w:szCs w:val="21"/>
            <w:bdr w:val="none" w:sz="0" w:space="0" w:color="auto" w:frame="1"/>
            <w:lang w:eastAsia="ru-RU"/>
          </w:rPr>
          <w:t>постановлении Правительства Московской области от 27.12.2013 № 1187/58</w:t>
        </w:r>
      </w:hyperlink>
      <w:r w:rsidRPr="00AE0582">
        <w:rPr>
          <w:rFonts w:ascii="Arial" w:eastAsia="Times New Roman" w:hAnsi="Arial" w:cs="Arial"/>
          <w:color w:val="222222"/>
          <w:sz w:val="21"/>
          <w:szCs w:val="21"/>
          <w:lang w:eastAsia="ru-RU"/>
        </w:rPr>
        <w:t> «Об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 размещенном на сайте правительства. В первоочередном порядке будут ремонтироваться дома, которые требовали капремонта на дату приватизации первой квартиры, но так его и не дождались.</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Что входит в перечень работ?</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В программе прописан перечень работ по капремонту, куда входит ремонт внутридомовых инженерных систем, ремонт или замена лифтового оборудования, ремонт лифтовых шахт, фундамента, крыши, подвальных помещений, утепление и ремонт фасада, установка общедомовых приборов учета и узлов управления и регулирования потребления ресурсов.</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Сколько будем платить?</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Минимальный размер взноса на капитальный ремонт установило областное правительство. Он составляет 7 рублей 30 копеек в месяц на 1 квадратный метр общей площади квартиры.</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Освобождаются от уплаты взносов собственники помещений в доме, который признан аварийным. Ремонтировать такие дома экономически нецелесообразно, они будут включаться в муниципальные и областные программы расселения. Не будут платить и те, чей дом расположен на участке, который решено изъять для государственных или муниципальных нужд.</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Строка «капитальный ремонт» появится в платежках с 1 мая 2014 года. Выбрать, как будут накапливаться и расходоваться эти средства, могут сами собственники.</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Помимо взносов жителей, в фонд капремонта могут привлекаться бюджетные средства. Порядок и условия предоставления государственной поддержки будут установлены Правительством Московской области.</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Когда надо выбрать способ формирования фонда капремонта?</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Областной закон дает два месяца после официального опубликования региональной программы, чтобы определить способ наполнения фонда капремонта, то есть до апреля 2014 года. Если решение не будет принято, средства будут автоматически накапливаться на счете регионального оператора.</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lastRenderedPageBreak/>
        <w:t xml:space="preserve">При этом областное законодательство дало собственникам еще одну возможность: если до 1 сентября 2014 года собственники на общем собрании решат прекратить формирование фонда капитального ремонта на счете регионального оператора и формировать такой фонд на специальном счете, то перейти на </w:t>
      </w:r>
      <w:proofErr w:type="spellStart"/>
      <w:r w:rsidRPr="00AE0582">
        <w:rPr>
          <w:rFonts w:ascii="Arial" w:eastAsia="Times New Roman" w:hAnsi="Arial" w:cs="Arial"/>
          <w:color w:val="222222"/>
          <w:sz w:val="21"/>
          <w:szCs w:val="21"/>
          <w:lang w:eastAsia="ru-RU"/>
        </w:rPr>
        <w:t>спецсчет</w:t>
      </w:r>
      <w:proofErr w:type="spellEnd"/>
      <w:r w:rsidRPr="00AE0582">
        <w:rPr>
          <w:rFonts w:ascii="Arial" w:eastAsia="Times New Roman" w:hAnsi="Arial" w:cs="Arial"/>
          <w:color w:val="222222"/>
          <w:sz w:val="21"/>
          <w:szCs w:val="21"/>
          <w:lang w:eastAsia="ru-RU"/>
        </w:rPr>
        <w:t xml:space="preserve"> они смогут уже с 1 января 2015 года. Если же такое решение будет принято позже 1 сентября, то в соответствии с действующим законодательством перейти на </w:t>
      </w:r>
      <w:proofErr w:type="spellStart"/>
      <w:r w:rsidRPr="00AE0582">
        <w:rPr>
          <w:rFonts w:ascii="Arial" w:eastAsia="Times New Roman" w:hAnsi="Arial" w:cs="Arial"/>
          <w:color w:val="222222"/>
          <w:sz w:val="21"/>
          <w:szCs w:val="21"/>
          <w:lang w:eastAsia="ru-RU"/>
        </w:rPr>
        <w:t>спецсчет</w:t>
      </w:r>
      <w:proofErr w:type="spellEnd"/>
      <w:r w:rsidRPr="00AE0582">
        <w:rPr>
          <w:rFonts w:ascii="Arial" w:eastAsia="Times New Roman" w:hAnsi="Arial" w:cs="Arial"/>
          <w:color w:val="222222"/>
          <w:sz w:val="21"/>
          <w:szCs w:val="21"/>
          <w:lang w:eastAsia="ru-RU"/>
        </w:rPr>
        <w:t xml:space="preserve"> можно будет только через 2 года после принятия такого решения.</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Выбрать способ собственники должны вместе, на общем собрании. Решение о выборе способа формирования фонда капремонта будет считаться принятым, если две трети голосов от общего числа голосов собственников помещений в многоквартирном доме поддержат решение. Если кворум не соберется, ту же повестку дня можно выносить на заочное голосование. Если сами собственники не собрались в течение первого месяца, во втором собрание вправе организовать местная администрация.</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Закон предлагает гражданам выбор: сформировать специальный счет вашего дома для сбора средств на капитальный ремонт, а впоследствии провести и оплатить все работы самостоятельно, или доверить управление деньгами и ремонтными работами региональному оператору.</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 xml:space="preserve">Плюсы и минусы </w:t>
      </w:r>
      <w:proofErr w:type="spellStart"/>
      <w:r w:rsidRPr="00AE0582">
        <w:rPr>
          <w:rFonts w:ascii="Arial" w:eastAsia="Times New Roman" w:hAnsi="Arial" w:cs="Arial"/>
          <w:b/>
          <w:bCs/>
          <w:color w:val="222222"/>
          <w:sz w:val="21"/>
          <w:szCs w:val="21"/>
          <w:bdr w:val="none" w:sz="0" w:space="0" w:color="auto" w:frame="1"/>
          <w:lang w:eastAsia="ru-RU"/>
        </w:rPr>
        <w:t>спецсчета</w:t>
      </w:r>
      <w:proofErr w:type="spellEnd"/>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Первый способ формирования фонда капремонта – перечисление взносов на специальный счет. Открыть его можно в российском банке, величина капитала которого должна быть не менее 20 млрд рублей. Список таких банков публикуется на официальном сайте Центробанка РФ.</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Владельцем </w:t>
      </w:r>
      <w:proofErr w:type="spellStart"/>
      <w:r w:rsidRPr="00AE0582">
        <w:rPr>
          <w:rFonts w:ascii="Arial" w:eastAsia="Times New Roman" w:hAnsi="Arial" w:cs="Arial"/>
          <w:color w:val="222222"/>
          <w:sz w:val="21"/>
          <w:szCs w:val="21"/>
          <w:lang w:eastAsia="ru-RU"/>
        </w:rPr>
        <w:t>спецсчета</w:t>
      </w:r>
      <w:proofErr w:type="spellEnd"/>
      <w:r w:rsidRPr="00AE0582">
        <w:rPr>
          <w:rFonts w:ascii="Arial" w:eastAsia="Times New Roman" w:hAnsi="Arial" w:cs="Arial"/>
          <w:color w:val="222222"/>
          <w:sz w:val="21"/>
          <w:szCs w:val="21"/>
          <w:lang w:eastAsia="ru-RU"/>
        </w:rPr>
        <w:t xml:space="preserve"> может быть ТСЖ или ЖСК, созданное в одном многоквартирном доме или в нескольких многоквартирных домах, в которых не более 30 квартир. Собственники, чьи дома обслуживаются управляющими компаниями, могут оформить </w:t>
      </w:r>
      <w:proofErr w:type="spellStart"/>
      <w:r w:rsidRPr="00AE0582">
        <w:rPr>
          <w:rFonts w:ascii="Arial" w:eastAsia="Times New Roman" w:hAnsi="Arial" w:cs="Arial"/>
          <w:color w:val="222222"/>
          <w:sz w:val="21"/>
          <w:szCs w:val="21"/>
          <w:lang w:eastAsia="ru-RU"/>
        </w:rPr>
        <w:t>спецсчет</w:t>
      </w:r>
      <w:proofErr w:type="spellEnd"/>
      <w:r w:rsidRPr="00AE0582">
        <w:rPr>
          <w:rFonts w:ascii="Arial" w:eastAsia="Times New Roman" w:hAnsi="Arial" w:cs="Arial"/>
          <w:color w:val="222222"/>
          <w:sz w:val="21"/>
          <w:szCs w:val="21"/>
          <w:lang w:eastAsia="ru-RU"/>
        </w:rPr>
        <w:t xml:space="preserve"> на счете регионального оператора. В этом случае функции </w:t>
      </w:r>
      <w:proofErr w:type="spellStart"/>
      <w:r w:rsidRPr="00AE0582">
        <w:rPr>
          <w:rFonts w:ascii="Arial" w:eastAsia="Times New Roman" w:hAnsi="Arial" w:cs="Arial"/>
          <w:color w:val="222222"/>
          <w:sz w:val="21"/>
          <w:szCs w:val="21"/>
          <w:lang w:eastAsia="ru-RU"/>
        </w:rPr>
        <w:t>регоператора</w:t>
      </w:r>
      <w:proofErr w:type="spellEnd"/>
      <w:r w:rsidRPr="00AE0582">
        <w:rPr>
          <w:rFonts w:ascii="Arial" w:eastAsia="Times New Roman" w:hAnsi="Arial" w:cs="Arial"/>
          <w:color w:val="222222"/>
          <w:sz w:val="21"/>
          <w:szCs w:val="21"/>
          <w:lang w:eastAsia="ru-RU"/>
        </w:rPr>
        <w:t xml:space="preserve"> сводятся просто к открытию счета, причем он по закону не имеет права отказать в этом собственникам. Распоряжаться средствами такого </w:t>
      </w:r>
      <w:proofErr w:type="spellStart"/>
      <w:r w:rsidRPr="00AE0582">
        <w:rPr>
          <w:rFonts w:ascii="Arial" w:eastAsia="Times New Roman" w:hAnsi="Arial" w:cs="Arial"/>
          <w:color w:val="222222"/>
          <w:sz w:val="21"/>
          <w:szCs w:val="21"/>
          <w:lang w:eastAsia="ru-RU"/>
        </w:rPr>
        <w:t>спецсчета</w:t>
      </w:r>
      <w:proofErr w:type="spellEnd"/>
      <w:r w:rsidRPr="00AE0582">
        <w:rPr>
          <w:rFonts w:ascii="Arial" w:eastAsia="Times New Roman" w:hAnsi="Arial" w:cs="Arial"/>
          <w:color w:val="222222"/>
          <w:sz w:val="21"/>
          <w:szCs w:val="21"/>
          <w:lang w:eastAsia="ru-RU"/>
        </w:rPr>
        <w:t xml:space="preserve"> </w:t>
      </w:r>
      <w:proofErr w:type="spellStart"/>
      <w:r w:rsidRPr="00AE0582">
        <w:rPr>
          <w:rFonts w:ascii="Arial" w:eastAsia="Times New Roman" w:hAnsi="Arial" w:cs="Arial"/>
          <w:color w:val="222222"/>
          <w:sz w:val="21"/>
          <w:szCs w:val="21"/>
          <w:lang w:eastAsia="ru-RU"/>
        </w:rPr>
        <w:t>регоператор</w:t>
      </w:r>
      <w:proofErr w:type="spellEnd"/>
      <w:r w:rsidRPr="00AE0582">
        <w:rPr>
          <w:rFonts w:ascii="Arial" w:eastAsia="Times New Roman" w:hAnsi="Arial" w:cs="Arial"/>
          <w:color w:val="222222"/>
          <w:sz w:val="21"/>
          <w:szCs w:val="21"/>
          <w:lang w:eastAsia="ru-RU"/>
        </w:rPr>
        <w:t xml:space="preserve"> не может – это делают сами жители.</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На </w:t>
      </w:r>
      <w:proofErr w:type="spellStart"/>
      <w:r w:rsidRPr="00AE0582">
        <w:rPr>
          <w:rFonts w:ascii="Arial" w:eastAsia="Times New Roman" w:hAnsi="Arial" w:cs="Arial"/>
          <w:color w:val="222222"/>
          <w:sz w:val="21"/>
          <w:szCs w:val="21"/>
          <w:lang w:eastAsia="ru-RU"/>
        </w:rPr>
        <w:t>спецсчете</w:t>
      </w:r>
      <w:proofErr w:type="spellEnd"/>
      <w:r w:rsidRPr="00AE0582">
        <w:rPr>
          <w:rFonts w:ascii="Arial" w:eastAsia="Times New Roman" w:hAnsi="Arial" w:cs="Arial"/>
          <w:color w:val="222222"/>
          <w:sz w:val="21"/>
          <w:szCs w:val="21"/>
          <w:lang w:eastAsia="ru-RU"/>
        </w:rPr>
        <w:t xml:space="preserve"> аккумулируются средства собственников конкретного дома – и только на его ремонт они могут идти. По требованию любого собственника информацию о сумме зачисленных платежей, об остатке средств и всех операциях по данному </w:t>
      </w:r>
      <w:proofErr w:type="spellStart"/>
      <w:r w:rsidRPr="00AE0582">
        <w:rPr>
          <w:rFonts w:ascii="Arial" w:eastAsia="Times New Roman" w:hAnsi="Arial" w:cs="Arial"/>
          <w:color w:val="222222"/>
          <w:sz w:val="21"/>
          <w:szCs w:val="21"/>
          <w:lang w:eastAsia="ru-RU"/>
        </w:rPr>
        <w:t>спецсчету</w:t>
      </w:r>
      <w:proofErr w:type="spellEnd"/>
      <w:r w:rsidRPr="00AE0582">
        <w:rPr>
          <w:rFonts w:ascii="Arial" w:eastAsia="Times New Roman" w:hAnsi="Arial" w:cs="Arial"/>
          <w:color w:val="222222"/>
          <w:sz w:val="21"/>
          <w:szCs w:val="21"/>
          <w:lang w:eastAsia="ru-RU"/>
        </w:rPr>
        <w:t xml:space="preserve"> должны предоставлять владелец </w:t>
      </w:r>
      <w:proofErr w:type="spellStart"/>
      <w:r w:rsidRPr="00AE0582">
        <w:rPr>
          <w:rFonts w:ascii="Arial" w:eastAsia="Times New Roman" w:hAnsi="Arial" w:cs="Arial"/>
          <w:color w:val="222222"/>
          <w:sz w:val="21"/>
          <w:szCs w:val="21"/>
          <w:lang w:eastAsia="ru-RU"/>
        </w:rPr>
        <w:t>спецсчета</w:t>
      </w:r>
      <w:proofErr w:type="spellEnd"/>
      <w:r w:rsidRPr="00AE0582">
        <w:rPr>
          <w:rFonts w:ascii="Arial" w:eastAsia="Times New Roman" w:hAnsi="Arial" w:cs="Arial"/>
          <w:color w:val="222222"/>
          <w:sz w:val="21"/>
          <w:szCs w:val="21"/>
          <w:lang w:eastAsia="ru-RU"/>
        </w:rPr>
        <w:t xml:space="preserve"> и банк, в котором счет открыт.</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Сами собственники предлагают и определяют срок начала ремонта, перечень и стоимость работ.</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Поскольку средства на </w:t>
      </w:r>
      <w:proofErr w:type="spellStart"/>
      <w:r w:rsidRPr="00AE0582">
        <w:rPr>
          <w:rFonts w:ascii="Arial" w:eastAsia="Times New Roman" w:hAnsi="Arial" w:cs="Arial"/>
          <w:color w:val="222222"/>
          <w:sz w:val="21"/>
          <w:szCs w:val="21"/>
          <w:lang w:eastAsia="ru-RU"/>
        </w:rPr>
        <w:t>спецсчете</w:t>
      </w:r>
      <w:proofErr w:type="spellEnd"/>
      <w:r w:rsidRPr="00AE0582">
        <w:rPr>
          <w:rFonts w:ascii="Arial" w:eastAsia="Times New Roman" w:hAnsi="Arial" w:cs="Arial"/>
          <w:color w:val="222222"/>
          <w:sz w:val="21"/>
          <w:szCs w:val="21"/>
          <w:lang w:eastAsia="ru-RU"/>
        </w:rPr>
        <w:t xml:space="preserve"> – не собственность ТСЖ или </w:t>
      </w:r>
      <w:proofErr w:type="spellStart"/>
      <w:r w:rsidRPr="00AE0582">
        <w:rPr>
          <w:rFonts w:ascii="Arial" w:eastAsia="Times New Roman" w:hAnsi="Arial" w:cs="Arial"/>
          <w:color w:val="222222"/>
          <w:sz w:val="21"/>
          <w:szCs w:val="21"/>
          <w:lang w:eastAsia="ru-RU"/>
        </w:rPr>
        <w:t>регоператора</w:t>
      </w:r>
      <w:proofErr w:type="spellEnd"/>
      <w:r w:rsidRPr="00AE0582">
        <w:rPr>
          <w:rFonts w:ascii="Arial" w:eastAsia="Times New Roman" w:hAnsi="Arial" w:cs="Arial"/>
          <w:color w:val="222222"/>
          <w:sz w:val="21"/>
          <w:szCs w:val="21"/>
          <w:lang w:eastAsia="ru-RU"/>
        </w:rPr>
        <w:t>,</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если владелец банкротится, подвергается штрафам или несет судебные издержки, средства на </w:t>
      </w:r>
      <w:proofErr w:type="spellStart"/>
      <w:r w:rsidRPr="00AE0582">
        <w:rPr>
          <w:rFonts w:ascii="Arial" w:eastAsia="Times New Roman" w:hAnsi="Arial" w:cs="Arial"/>
          <w:color w:val="222222"/>
          <w:sz w:val="21"/>
          <w:szCs w:val="21"/>
          <w:lang w:eastAsia="ru-RU"/>
        </w:rPr>
        <w:t>спецсчете</w:t>
      </w:r>
      <w:proofErr w:type="spellEnd"/>
      <w:r w:rsidRPr="00AE0582">
        <w:rPr>
          <w:rFonts w:ascii="Arial" w:eastAsia="Times New Roman" w:hAnsi="Arial" w:cs="Arial"/>
          <w:color w:val="222222"/>
          <w:sz w:val="21"/>
          <w:szCs w:val="21"/>
          <w:lang w:eastAsia="ru-RU"/>
        </w:rPr>
        <w:t xml:space="preserve"> неприкосновенны. Ими вправе распоряжаться только собственники дома.</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Собственники дома полностью распоряжаются средствами на </w:t>
      </w:r>
      <w:proofErr w:type="spellStart"/>
      <w:r w:rsidRPr="00AE0582">
        <w:rPr>
          <w:rFonts w:ascii="Arial" w:eastAsia="Times New Roman" w:hAnsi="Arial" w:cs="Arial"/>
          <w:color w:val="222222"/>
          <w:sz w:val="21"/>
          <w:szCs w:val="21"/>
          <w:lang w:eastAsia="ru-RU"/>
        </w:rPr>
        <w:t>спецсчете</w:t>
      </w:r>
      <w:proofErr w:type="spellEnd"/>
      <w:r w:rsidRPr="00AE0582">
        <w:rPr>
          <w:rFonts w:ascii="Arial" w:eastAsia="Times New Roman" w:hAnsi="Arial" w:cs="Arial"/>
          <w:color w:val="222222"/>
          <w:sz w:val="21"/>
          <w:szCs w:val="21"/>
          <w:lang w:eastAsia="ru-RU"/>
        </w:rPr>
        <w:t xml:space="preserve"> – при этом и полная ответственность лежит на них. Надо будет работать с банком, страховать счет, искать подрядчиков, проверять сметы и принимать работы.</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 xml:space="preserve">Плюсы и минуты </w:t>
      </w:r>
      <w:proofErr w:type="spellStart"/>
      <w:r w:rsidRPr="00AE0582">
        <w:rPr>
          <w:rFonts w:ascii="Arial" w:eastAsia="Times New Roman" w:hAnsi="Arial" w:cs="Arial"/>
          <w:b/>
          <w:bCs/>
          <w:color w:val="222222"/>
          <w:sz w:val="21"/>
          <w:szCs w:val="21"/>
          <w:bdr w:val="none" w:sz="0" w:space="0" w:color="auto" w:frame="1"/>
          <w:lang w:eastAsia="ru-RU"/>
        </w:rPr>
        <w:t>регоператора</w:t>
      </w:r>
      <w:proofErr w:type="spellEnd"/>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Второй вариант – перечисление взносов на счет регионального оператора. В Подмосковье это некоммерческая организация «Фонд капитального ремонта многоквартирных домов», она создана Правительством Московской области, попечительский совет фонда возглавила министр строительного комплекса Марина Оглоблина.</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lastRenderedPageBreak/>
        <w:t xml:space="preserve">Сохранность средств </w:t>
      </w:r>
      <w:proofErr w:type="spellStart"/>
      <w:r w:rsidRPr="00AE0582">
        <w:rPr>
          <w:rFonts w:ascii="Arial" w:eastAsia="Times New Roman" w:hAnsi="Arial" w:cs="Arial"/>
          <w:color w:val="222222"/>
          <w:sz w:val="21"/>
          <w:szCs w:val="21"/>
          <w:lang w:eastAsia="ru-RU"/>
        </w:rPr>
        <w:t>регоператора</w:t>
      </w:r>
      <w:proofErr w:type="spellEnd"/>
      <w:r w:rsidRPr="00AE0582">
        <w:rPr>
          <w:rFonts w:ascii="Arial" w:eastAsia="Times New Roman" w:hAnsi="Arial" w:cs="Arial"/>
          <w:color w:val="222222"/>
          <w:sz w:val="21"/>
          <w:szCs w:val="21"/>
          <w:lang w:eastAsia="ru-RU"/>
        </w:rPr>
        <w:t xml:space="preserve"> гарантирована бюджетом. За неисполнение или ненадлежащее исполнение региональным оператором обязательств перед собственниками субсидиарную ответственность несет Московская область.</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Средства учитываются </w:t>
      </w:r>
      <w:proofErr w:type="spellStart"/>
      <w:r w:rsidRPr="00AE0582">
        <w:rPr>
          <w:rFonts w:ascii="Arial" w:eastAsia="Times New Roman" w:hAnsi="Arial" w:cs="Arial"/>
          <w:color w:val="222222"/>
          <w:sz w:val="21"/>
          <w:szCs w:val="21"/>
          <w:lang w:eastAsia="ru-RU"/>
        </w:rPr>
        <w:t>регоператором</w:t>
      </w:r>
      <w:proofErr w:type="spellEnd"/>
      <w:r w:rsidRPr="00AE0582">
        <w:rPr>
          <w:rFonts w:ascii="Arial" w:eastAsia="Times New Roman" w:hAnsi="Arial" w:cs="Arial"/>
          <w:color w:val="222222"/>
          <w:sz w:val="21"/>
          <w:szCs w:val="21"/>
          <w:lang w:eastAsia="ru-RU"/>
        </w:rPr>
        <w:t xml:space="preserve"> отдельно по каждому собственнику. Каждый собственник в любой момент сможет проверить, какая сумма собрана, сколько и на какие виды работ потрачено.</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Собственникам не придется самим заниматься текущими вопросами: </w:t>
      </w:r>
      <w:proofErr w:type="spellStart"/>
      <w:r w:rsidRPr="00AE0582">
        <w:rPr>
          <w:rFonts w:ascii="Arial" w:eastAsia="Times New Roman" w:hAnsi="Arial" w:cs="Arial"/>
          <w:color w:val="222222"/>
          <w:sz w:val="21"/>
          <w:szCs w:val="21"/>
          <w:lang w:eastAsia="ru-RU"/>
        </w:rPr>
        <w:t>регоператор</w:t>
      </w:r>
      <w:proofErr w:type="spellEnd"/>
      <w:r w:rsidRPr="00AE0582">
        <w:rPr>
          <w:rFonts w:ascii="Arial" w:eastAsia="Times New Roman" w:hAnsi="Arial" w:cs="Arial"/>
          <w:color w:val="222222"/>
          <w:sz w:val="21"/>
          <w:szCs w:val="21"/>
          <w:lang w:eastAsia="ru-RU"/>
        </w:rPr>
        <w:t xml:space="preserve"> сам по конкурсу выбирает банки, аккумулирует средства, выступает </w:t>
      </w:r>
      <w:proofErr w:type="spellStart"/>
      <w:r w:rsidRPr="00AE0582">
        <w:rPr>
          <w:rFonts w:ascii="Arial" w:eastAsia="Times New Roman" w:hAnsi="Arial" w:cs="Arial"/>
          <w:color w:val="222222"/>
          <w:sz w:val="21"/>
          <w:szCs w:val="21"/>
          <w:lang w:eastAsia="ru-RU"/>
        </w:rPr>
        <w:t>техзаказчиком</w:t>
      </w:r>
      <w:proofErr w:type="spellEnd"/>
      <w:r w:rsidRPr="00AE0582">
        <w:rPr>
          <w:rFonts w:ascii="Arial" w:eastAsia="Times New Roman" w:hAnsi="Arial" w:cs="Arial"/>
          <w:color w:val="222222"/>
          <w:sz w:val="21"/>
          <w:szCs w:val="21"/>
          <w:lang w:eastAsia="ru-RU"/>
        </w:rPr>
        <w:t>, финансирует расходы на капремонт, предлагает собственникам на утверждение предложения по капремонту, привлекает и контролирует подрядчиков и т.д.</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Средства, собранные с населения, не могут быть направлены на содержание </w:t>
      </w:r>
      <w:proofErr w:type="spellStart"/>
      <w:r w:rsidRPr="00AE0582">
        <w:rPr>
          <w:rFonts w:ascii="Arial" w:eastAsia="Times New Roman" w:hAnsi="Arial" w:cs="Arial"/>
          <w:color w:val="222222"/>
          <w:sz w:val="21"/>
          <w:szCs w:val="21"/>
          <w:lang w:eastAsia="ru-RU"/>
        </w:rPr>
        <w:t>регоператора</w:t>
      </w:r>
      <w:proofErr w:type="spellEnd"/>
      <w:r w:rsidRPr="00AE0582">
        <w:rPr>
          <w:rFonts w:ascii="Arial" w:eastAsia="Times New Roman" w:hAnsi="Arial" w:cs="Arial"/>
          <w:color w:val="222222"/>
          <w:sz w:val="21"/>
          <w:szCs w:val="21"/>
          <w:lang w:eastAsia="ru-RU"/>
        </w:rPr>
        <w:t>, его расходы оплачивает государство.</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Выбрать такой способ могут собственники всех многоквартирных домов, включая те, в которых есть ТСЖ и ЖСК.</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proofErr w:type="spellStart"/>
      <w:r w:rsidRPr="00AE0582">
        <w:rPr>
          <w:rFonts w:ascii="Arial" w:eastAsia="Times New Roman" w:hAnsi="Arial" w:cs="Arial"/>
          <w:color w:val="222222"/>
          <w:sz w:val="21"/>
          <w:szCs w:val="21"/>
          <w:lang w:eastAsia="ru-RU"/>
        </w:rPr>
        <w:t>Регоператор</w:t>
      </w:r>
      <w:proofErr w:type="spellEnd"/>
      <w:r w:rsidRPr="00AE0582">
        <w:rPr>
          <w:rFonts w:ascii="Arial" w:eastAsia="Times New Roman" w:hAnsi="Arial" w:cs="Arial"/>
          <w:color w:val="222222"/>
          <w:sz w:val="21"/>
          <w:szCs w:val="21"/>
          <w:lang w:eastAsia="ru-RU"/>
        </w:rPr>
        <w:t xml:space="preserve"> вправе использовать средства, собранные одним домов, на ремонт другого, кому ремонт нужен раньше. Правда, такое перераспределение возможно только в рамках одного муниципального образования и только на возвратной основе. Надзор за соблюдением </w:t>
      </w:r>
      <w:proofErr w:type="spellStart"/>
      <w:r w:rsidRPr="00AE0582">
        <w:rPr>
          <w:rFonts w:ascii="Arial" w:eastAsia="Times New Roman" w:hAnsi="Arial" w:cs="Arial"/>
          <w:color w:val="222222"/>
          <w:sz w:val="21"/>
          <w:szCs w:val="21"/>
          <w:lang w:eastAsia="ru-RU"/>
        </w:rPr>
        <w:t>регоператором</w:t>
      </w:r>
      <w:proofErr w:type="spellEnd"/>
      <w:r w:rsidRPr="00AE0582">
        <w:rPr>
          <w:rFonts w:ascii="Arial" w:eastAsia="Times New Roman" w:hAnsi="Arial" w:cs="Arial"/>
          <w:color w:val="222222"/>
          <w:sz w:val="21"/>
          <w:szCs w:val="21"/>
          <w:lang w:eastAsia="ru-RU"/>
        </w:rPr>
        <w:t xml:space="preserve"> обязательных требований региональной программы капремонта осуществляет </w:t>
      </w:r>
      <w:proofErr w:type="spellStart"/>
      <w:r w:rsidRPr="00AE0582">
        <w:rPr>
          <w:rFonts w:ascii="Arial" w:eastAsia="Times New Roman" w:hAnsi="Arial" w:cs="Arial"/>
          <w:color w:val="222222"/>
          <w:sz w:val="21"/>
          <w:szCs w:val="21"/>
          <w:lang w:eastAsia="ru-RU"/>
        </w:rPr>
        <w:t>Госжилинспекция</w:t>
      </w:r>
      <w:proofErr w:type="spellEnd"/>
      <w:r w:rsidRPr="00AE0582">
        <w:rPr>
          <w:rFonts w:ascii="Arial" w:eastAsia="Times New Roman" w:hAnsi="Arial" w:cs="Arial"/>
          <w:color w:val="222222"/>
          <w:sz w:val="21"/>
          <w:szCs w:val="21"/>
          <w:lang w:eastAsia="ru-RU"/>
        </w:rPr>
        <w:t>.</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Как реализовать решение?</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Важно помнить еще об одном моменте: закон предписывает, что за два месяца надо не только принять решение о том, где аккумулировать деньги на капремонт, но и реализовать это решение.</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Для «чистых» </w:t>
      </w:r>
      <w:proofErr w:type="spellStart"/>
      <w:r w:rsidRPr="00AE0582">
        <w:rPr>
          <w:rFonts w:ascii="Arial" w:eastAsia="Times New Roman" w:hAnsi="Arial" w:cs="Arial"/>
          <w:color w:val="222222"/>
          <w:sz w:val="21"/>
          <w:szCs w:val="21"/>
          <w:lang w:eastAsia="ru-RU"/>
        </w:rPr>
        <w:t>спецсчетов</w:t>
      </w:r>
      <w:proofErr w:type="spellEnd"/>
      <w:r w:rsidRPr="00AE0582">
        <w:rPr>
          <w:rFonts w:ascii="Arial" w:eastAsia="Times New Roman" w:hAnsi="Arial" w:cs="Arial"/>
          <w:color w:val="222222"/>
          <w:sz w:val="21"/>
          <w:szCs w:val="21"/>
          <w:lang w:eastAsia="ru-RU"/>
        </w:rPr>
        <w:t xml:space="preserve"> надо на общем собрании определиться со способом управления фондом капитального ремонта, выбрать банк, где будет открыт счет, определить сумму ежемесячного взноса (она не может быть ниже минимальной), определить перечень и сроки работ (не меньше и не позднее определенных адресной программой). Все эти вопросы необходимо отразить в повестке общего собрания. Затем следует открыть счет и в пятидневный срок предоставить копию протокола общего собрания вместе со справкой банка об открытии </w:t>
      </w:r>
      <w:proofErr w:type="spellStart"/>
      <w:r w:rsidRPr="00AE0582">
        <w:rPr>
          <w:rFonts w:ascii="Arial" w:eastAsia="Times New Roman" w:hAnsi="Arial" w:cs="Arial"/>
          <w:color w:val="222222"/>
          <w:sz w:val="21"/>
          <w:szCs w:val="21"/>
          <w:lang w:eastAsia="ru-RU"/>
        </w:rPr>
        <w:t>спецсчета</w:t>
      </w:r>
      <w:proofErr w:type="spellEnd"/>
      <w:r w:rsidRPr="00AE0582">
        <w:rPr>
          <w:rFonts w:ascii="Arial" w:eastAsia="Times New Roman" w:hAnsi="Arial" w:cs="Arial"/>
          <w:color w:val="222222"/>
          <w:sz w:val="21"/>
          <w:szCs w:val="21"/>
          <w:lang w:eastAsia="ru-RU"/>
        </w:rPr>
        <w:t xml:space="preserve"> в Государственную жилищную инспекцию, которая ведет реестр </w:t>
      </w:r>
      <w:proofErr w:type="spellStart"/>
      <w:r w:rsidRPr="00AE0582">
        <w:rPr>
          <w:rFonts w:ascii="Arial" w:eastAsia="Times New Roman" w:hAnsi="Arial" w:cs="Arial"/>
          <w:color w:val="222222"/>
          <w:sz w:val="21"/>
          <w:szCs w:val="21"/>
          <w:lang w:eastAsia="ru-RU"/>
        </w:rPr>
        <w:t>спецсчетов</w:t>
      </w:r>
      <w:proofErr w:type="spellEnd"/>
      <w:r w:rsidRPr="00AE0582">
        <w:rPr>
          <w:rFonts w:ascii="Arial" w:eastAsia="Times New Roman" w:hAnsi="Arial" w:cs="Arial"/>
          <w:color w:val="222222"/>
          <w:sz w:val="21"/>
          <w:szCs w:val="21"/>
          <w:lang w:eastAsia="ru-RU"/>
        </w:rPr>
        <w:t>.</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Для создания </w:t>
      </w:r>
      <w:proofErr w:type="spellStart"/>
      <w:r w:rsidRPr="00AE0582">
        <w:rPr>
          <w:rFonts w:ascii="Arial" w:eastAsia="Times New Roman" w:hAnsi="Arial" w:cs="Arial"/>
          <w:color w:val="222222"/>
          <w:sz w:val="21"/>
          <w:szCs w:val="21"/>
          <w:lang w:eastAsia="ru-RU"/>
        </w:rPr>
        <w:t>спецсчета</w:t>
      </w:r>
      <w:proofErr w:type="spellEnd"/>
      <w:r w:rsidRPr="00AE0582">
        <w:rPr>
          <w:rFonts w:ascii="Arial" w:eastAsia="Times New Roman" w:hAnsi="Arial" w:cs="Arial"/>
          <w:color w:val="222222"/>
          <w:sz w:val="21"/>
          <w:szCs w:val="21"/>
          <w:lang w:eastAsia="ru-RU"/>
        </w:rPr>
        <w:t xml:space="preserve"> на счете </w:t>
      </w:r>
      <w:proofErr w:type="spellStart"/>
      <w:r w:rsidRPr="00AE0582">
        <w:rPr>
          <w:rFonts w:ascii="Arial" w:eastAsia="Times New Roman" w:hAnsi="Arial" w:cs="Arial"/>
          <w:color w:val="222222"/>
          <w:sz w:val="21"/>
          <w:szCs w:val="21"/>
          <w:lang w:eastAsia="ru-RU"/>
        </w:rPr>
        <w:t>регоператора</w:t>
      </w:r>
      <w:proofErr w:type="spellEnd"/>
      <w:r w:rsidRPr="00AE0582">
        <w:rPr>
          <w:rFonts w:ascii="Arial" w:eastAsia="Times New Roman" w:hAnsi="Arial" w:cs="Arial"/>
          <w:color w:val="222222"/>
          <w:sz w:val="21"/>
          <w:szCs w:val="21"/>
          <w:lang w:eastAsia="ru-RU"/>
        </w:rPr>
        <w:t xml:space="preserve"> необходимо в его адрес отправить копию протокола общего собрания.</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Для передачи управления фондом капремонта вашего дома </w:t>
      </w:r>
      <w:proofErr w:type="spellStart"/>
      <w:r w:rsidRPr="00AE0582">
        <w:rPr>
          <w:rFonts w:ascii="Arial" w:eastAsia="Times New Roman" w:hAnsi="Arial" w:cs="Arial"/>
          <w:color w:val="222222"/>
          <w:sz w:val="21"/>
          <w:szCs w:val="21"/>
          <w:lang w:eastAsia="ru-RU"/>
        </w:rPr>
        <w:t>регоператору</w:t>
      </w:r>
      <w:proofErr w:type="spellEnd"/>
      <w:r w:rsidRPr="00AE0582">
        <w:rPr>
          <w:rFonts w:ascii="Arial" w:eastAsia="Times New Roman" w:hAnsi="Arial" w:cs="Arial"/>
          <w:color w:val="222222"/>
          <w:sz w:val="21"/>
          <w:szCs w:val="21"/>
          <w:lang w:eastAsia="ru-RU"/>
        </w:rPr>
        <w:t xml:space="preserve"> собственники обязаны заключить с </w:t>
      </w:r>
      <w:proofErr w:type="spellStart"/>
      <w:r w:rsidRPr="00AE0582">
        <w:rPr>
          <w:rFonts w:ascii="Arial" w:eastAsia="Times New Roman" w:hAnsi="Arial" w:cs="Arial"/>
          <w:color w:val="222222"/>
          <w:sz w:val="21"/>
          <w:szCs w:val="21"/>
          <w:lang w:eastAsia="ru-RU"/>
        </w:rPr>
        <w:t>регоператором</w:t>
      </w:r>
      <w:proofErr w:type="spellEnd"/>
      <w:r w:rsidRPr="00AE0582">
        <w:rPr>
          <w:rFonts w:ascii="Arial" w:eastAsia="Times New Roman" w:hAnsi="Arial" w:cs="Arial"/>
          <w:color w:val="222222"/>
          <w:sz w:val="21"/>
          <w:szCs w:val="21"/>
          <w:lang w:eastAsia="ru-RU"/>
        </w:rPr>
        <w:t xml:space="preserve"> договор, причем он будет считаться заключенным, если собственник после получения проекта договора уплатит взнос на счет </w:t>
      </w:r>
      <w:proofErr w:type="spellStart"/>
      <w:r w:rsidRPr="00AE0582">
        <w:rPr>
          <w:rFonts w:ascii="Arial" w:eastAsia="Times New Roman" w:hAnsi="Arial" w:cs="Arial"/>
          <w:color w:val="222222"/>
          <w:sz w:val="21"/>
          <w:szCs w:val="21"/>
          <w:lang w:eastAsia="ru-RU"/>
        </w:rPr>
        <w:t>регоператора</w:t>
      </w:r>
      <w:bookmarkStart w:id="0" w:name="_GoBack"/>
      <w:bookmarkEnd w:id="0"/>
      <w:proofErr w:type="spellEnd"/>
      <w:r w:rsidRPr="00AE0582">
        <w:rPr>
          <w:rFonts w:ascii="Arial" w:eastAsia="Times New Roman" w:hAnsi="Arial" w:cs="Arial"/>
          <w:color w:val="222222"/>
          <w:sz w:val="21"/>
          <w:szCs w:val="21"/>
          <w:lang w:eastAsia="ru-RU"/>
        </w:rPr>
        <w:t>.</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Если граждане не примут решение, администрация передаст дом в управление регионального оператора.</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Если дома нет в программе?</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 xml:space="preserve">Не пугайтесь, если вдруг вы не увидите в программе свой дом. Про аварийные дома и те, которых коснется изъятие под </w:t>
      </w:r>
      <w:proofErr w:type="spellStart"/>
      <w:r w:rsidRPr="00AE0582">
        <w:rPr>
          <w:rFonts w:ascii="Arial" w:eastAsia="Times New Roman" w:hAnsi="Arial" w:cs="Arial"/>
          <w:color w:val="222222"/>
          <w:sz w:val="21"/>
          <w:szCs w:val="21"/>
          <w:lang w:eastAsia="ru-RU"/>
        </w:rPr>
        <w:t>госнужды</w:t>
      </w:r>
      <w:proofErr w:type="spellEnd"/>
      <w:r w:rsidRPr="00AE0582">
        <w:rPr>
          <w:rFonts w:ascii="Arial" w:eastAsia="Times New Roman" w:hAnsi="Arial" w:cs="Arial"/>
          <w:color w:val="222222"/>
          <w:sz w:val="21"/>
          <w:szCs w:val="21"/>
          <w:lang w:eastAsia="ru-RU"/>
        </w:rPr>
        <w:t>, говорилось выше. Кроме того, по решению областного Правительства из программы могут быть исключены дома, где, менее трех квартир, дома, физический износ которых больше 70 %, совокупная стоимость всех работ по капремонту в расчете на квадратный метр общей площади превышает стоимость, определенную Правительством области.</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lastRenderedPageBreak/>
        <w:t>Порядок, сроки проведения и источники финансирования реконструкции, сноса или иных мероприятий по таким домам будет определять Правительство Московской области. Если вы не найдете свой дом в региональной программе – обращайтесь в местную администрацию.</w:t>
      </w:r>
    </w:p>
    <w:p w:rsidR="00AE0582" w:rsidRPr="00AE0582" w:rsidRDefault="00AE0582" w:rsidP="00AE0582">
      <w:pPr>
        <w:spacing w:after="285"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color w:val="222222"/>
          <w:sz w:val="21"/>
          <w:szCs w:val="21"/>
          <w:lang w:eastAsia="ru-RU"/>
        </w:rPr>
        <w:t>По всем вопросам, связанным с капремонтом, вы можете обращаться в министерство строительства Московской области или в контакт-центр по телефону: 8 800 550 50 30.</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noProof/>
          <w:color w:val="222222"/>
          <w:sz w:val="21"/>
          <w:szCs w:val="21"/>
          <w:lang w:eastAsia="ru-RU"/>
        </w:rPr>
        <w:drawing>
          <wp:anchor distT="0" distB="0" distL="0" distR="0" simplePos="0" relativeHeight="251659264" behindDoc="0" locked="0" layoutInCell="1" allowOverlap="0" wp14:anchorId="0FABE256" wp14:editId="1F069568">
            <wp:simplePos x="0" y="0"/>
            <wp:positionH relativeFrom="column">
              <wp:align>left</wp:align>
            </wp:positionH>
            <wp:positionV relativeFrom="line">
              <wp:posOffset>0</wp:posOffset>
            </wp:positionV>
            <wp:extent cx="1905000" cy="1428750"/>
            <wp:effectExtent l="0" t="0" r="0" b="0"/>
            <wp:wrapSquare wrapText="bothSides"/>
            <wp:docPr id="1" name="Рисунок 1" descr="295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58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582">
        <w:rPr>
          <w:rFonts w:ascii="Arial" w:eastAsia="Times New Roman" w:hAnsi="Arial" w:cs="Arial"/>
          <w:b/>
          <w:bCs/>
          <w:color w:val="222222"/>
          <w:sz w:val="21"/>
          <w:szCs w:val="21"/>
          <w:bdr w:val="none" w:sz="0" w:space="0" w:color="auto" w:frame="1"/>
          <w:lang w:eastAsia="ru-RU"/>
        </w:rPr>
        <w:t xml:space="preserve">Шота </w:t>
      </w:r>
      <w:proofErr w:type="spellStart"/>
      <w:r w:rsidRPr="00AE0582">
        <w:rPr>
          <w:rFonts w:ascii="Arial" w:eastAsia="Times New Roman" w:hAnsi="Arial" w:cs="Arial"/>
          <w:b/>
          <w:bCs/>
          <w:color w:val="222222"/>
          <w:sz w:val="21"/>
          <w:szCs w:val="21"/>
          <w:bdr w:val="none" w:sz="0" w:space="0" w:color="auto" w:frame="1"/>
          <w:lang w:eastAsia="ru-RU"/>
        </w:rPr>
        <w:t>Горгадзе</w:t>
      </w:r>
      <w:proofErr w:type="spellEnd"/>
      <w:r w:rsidRPr="00AE0582">
        <w:rPr>
          <w:rFonts w:ascii="Arial" w:eastAsia="Times New Roman" w:hAnsi="Arial" w:cs="Arial"/>
          <w:b/>
          <w:bCs/>
          <w:color w:val="222222"/>
          <w:sz w:val="21"/>
          <w:szCs w:val="21"/>
          <w:bdr w:val="none" w:sz="0" w:space="0" w:color="auto" w:frame="1"/>
          <w:lang w:eastAsia="ru-RU"/>
        </w:rPr>
        <w:t>, председатель Общественной палаты Подмосковья, адвокат</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i/>
          <w:iCs/>
          <w:color w:val="222222"/>
          <w:sz w:val="21"/>
          <w:szCs w:val="21"/>
          <w:bdr w:val="none" w:sz="0" w:space="0" w:color="auto" w:frame="1"/>
          <w:lang w:eastAsia="ru-RU"/>
        </w:rPr>
        <w:t xml:space="preserve">Решение проблемы </w:t>
      </w:r>
      <w:proofErr w:type="spellStart"/>
      <w:r w:rsidRPr="00AE0582">
        <w:rPr>
          <w:rFonts w:ascii="Arial" w:eastAsia="Times New Roman" w:hAnsi="Arial" w:cs="Arial"/>
          <w:i/>
          <w:iCs/>
          <w:color w:val="222222"/>
          <w:sz w:val="21"/>
          <w:szCs w:val="21"/>
          <w:bdr w:val="none" w:sz="0" w:space="0" w:color="auto" w:frame="1"/>
          <w:lang w:eastAsia="ru-RU"/>
        </w:rPr>
        <w:t>недоремонта</w:t>
      </w:r>
      <w:proofErr w:type="spellEnd"/>
      <w:r w:rsidRPr="00AE0582">
        <w:rPr>
          <w:rFonts w:ascii="Arial" w:eastAsia="Times New Roman" w:hAnsi="Arial" w:cs="Arial"/>
          <w:i/>
          <w:iCs/>
          <w:color w:val="222222"/>
          <w:sz w:val="21"/>
          <w:szCs w:val="21"/>
          <w:bdr w:val="none" w:sz="0" w:space="0" w:color="auto" w:frame="1"/>
          <w:lang w:eastAsia="ru-RU"/>
        </w:rPr>
        <w:t xml:space="preserve"> в Московской области переходит в системную, практическую плоскость. Что очень важно – закон дает собственникам выбор: как копить средства, когда проводить ремонт, самим определять виды работ и контролировать их качество. Но при этом, какой бы способ формирования фонда капремонта граждане ни выбрали, минимальный объем работ и предельный срок его проведения будет контролироваться областью, а значит, дом будет своевременно приведен в надлежащее состояние. По самым непростым домам будет предусмотрена федеральная и областная финансовая поддержка. Люди наконец увидят реальную перспективу, реальные сроки.</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noProof/>
          <w:color w:val="222222"/>
          <w:sz w:val="21"/>
          <w:szCs w:val="21"/>
          <w:lang w:eastAsia="ru-RU"/>
        </w:rPr>
        <w:drawing>
          <wp:anchor distT="95250" distB="95250" distL="0" distR="0" simplePos="0" relativeHeight="251660288" behindDoc="0" locked="0" layoutInCell="1" allowOverlap="0" wp14:anchorId="5016B9B5" wp14:editId="13CEF8D1">
            <wp:simplePos x="0" y="0"/>
            <wp:positionH relativeFrom="column">
              <wp:align>left</wp:align>
            </wp:positionH>
            <wp:positionV relativeFrom="line">
              <wp:posOffset>0</wp:posOffset>
            </wp:positionV>
            <wp:extent cx="1905000" cy="2466975"/>
            <wp:effectExtent l="0" t="0" r="0" b="9525"/>
            <wp:wrapSquare wrapText="bothSides"/>
            <wp:docPr id="2" name="Рисунок 2" descr="295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58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582">
        <w:rPr>
          <w:rFonts w:ascii="Arial" w:eastAsia="Times New Roman" w:hAnsi="Arial" w:cs="Arial"/>
          <w:b/>
          <w:bCs/>
          <w:color w:val="222222"/>
          <w:sz w:val="21"/>
          <w:szCs w:val="21"/>
          <w:bdr w:val="none" w:sz="0" w:space="0" w:color="auto" w:frame="1"/>
          <w:lang w:eastAsia="ru-RU"/>
        </w:rPr>
        <w:t xml:space="preserve">Светлана </w:t>
      </w:r>
      <w:proofErr w:type="spellStart"/>
      <w:r w:rsidRPr="00AE0582">
        <w:rPr>
          <w:rFonts w:ascii="Arial" w:eastAsia="Times New Roman" w:hAnsi="Arial" w:cs="Arial"/>
          <w:b/>
          <w:bCs/>
          <w:color w:val="222222"/>
          <w:sz w:val="21"/>
          <w:szCs w:val="21"/>
          <w:bdr w:val="none" w:sz="0" w:space="0" w:color="auto" w:frame="1"/>
          <w:lang w:eastAsia="ru-RU"/>
        </w:rPr>
        <w:t>Бойкова</w:t>
      </w:r>
      <w:proofErr w:type="spellEnd"/>
      <w:r w:rsidRPr="00AE0582">
        <w:rPr>
          <w:rFonts w:ascii="Arial" w:eastAsia="Times New Roman" w:hAnsi="Arial" w:cs="Arial"/>
          <w:b/>
          <w:bCs/>
          <w:color w:val="222222"/>
          <w:sz w:val="21"/>
          <w:szCs w:val="21"/>
          <w:bdr w:val="none" w:sz="0" w:space="0" w:color="auto" w:frame="1"/>
          <w:lang w:eastAsia="ru-RU"/>
        </w:rPr>
        <w:t xml:space="preserve">, председатель совета дома по адресу: </w:t>
      </w:r>
      <w:proofErr w:type="spellStart"/>
      <w:r w:rsidRPr="00AE0582">
        <w:rPr>
          <w:rFonts w:ascii="Arial" w:eastAsia="Times New Roman" w:hAnsi="Arial" w:cs="Arial"/>
          <w:b/>
          <w:bCs/>
          <w:color w:val="222222"/>
          <w:sz w:val="21"/>
          <w:szCs w:val="21"/>
          <w:bdr w:val="none" w:sz="0" w:space="0" w:color="auto" w:frame="1"/>
          <w:lang w:eastAsia="ru-RU"/>
        </w:rPr>
        <w:t>Мытищнский</w:t>
      </w:r>
      <w:proofErr w:type="spellEnd"/>
      <w:r w:rsidRPr="00AE0582">
        <w:rPr>
          <w:rFonts w:ascii="Arial" w:eastAsia="Times New Roman" w:hAnsi="Arial" w:cs="Arial"/>
          <w:b/>
          <w:bCs/>
          <w:color w:val="222222"/>
          <w:sz w:val="21"/>
          <w:szCs w:val="21"/>
          <w:bdr w:val="none" w:sz="0" w:space="0" w:color="auto" w:frame="1"/>
          <w:lang w:eastAsia="ru-RU"/>
        </w:rPr>
        <w:t xml:space="preserve"> район, п. </w:t>
      </w:r>
      <w:proofErr w:type="spellStart"/>
      <w:r w:rsidRPr="00AE0582">
        <w:rPr>
          <w:rFonts w:ascii="Arial" w:eastAsia="Times New Roman" w:hAnsi="Arial" w:cs="Arial"/>
          <w:b/>
          <w:bCs/>
          <w:color w:val="222222"/>
          <w:sz w:val="21"/>
          <w:szCs w:val="21"/>
          <w:bdr w:val="none" w:sz="0" w:space="0" w:color="auto" w:frame="1"/>
          <w:lang w:eastAsia="ru-RU"/>
        </w:rPr>
        <w:t>Пироговский</w:t>
      </w:r>
      <w:proofErr w:type="spellEnd"/>
      <w:r w:rsidRPr="00AE0582">
        <w:rPr>
          <w:rFonts w:ascii="Arial" w:eastAsia="Times New Roman" w:hAnsi="Arial" w:cs="Arial"/>
          <w:b/>
          <w:bCs/>
          <w:color w:val="222222"/>
          <w:sz w:val="21"/>
          <w:szCs w:val="21"/>
          <w:bdr w:val="none" w:sz="0" w:space="0" w:color="auto" w:frame="1"/>
          <w:lang w:eastAsia="ru-RU"/>
        </w:rPr>
        <w:t xml:space="preserve">, </w:t>
      </w:r>
      <w:proofErr w:type="spellStart"/>
      <w:r w:rsidRPr="00AE0582">
        <w:rPr>
          <w:rFonts w:ascii="Arial" w:eastAsia="Times New Roman" w:hAnsi="Arial" w:cs="Arial"/>
          <w:b/>
          <w:bCs/>
          <w:color w:val="222222"/>
          <w:sz w:val="21"/>
          <w:szCs w:val="21"/>
          <w:bdr w:val="none" w:sz="0" w:space="0" w:color="auto" w:frame="1"/>
          <w:lang w:eastAsia="ru-RU"/>
        </w:rPr>
        <w:t>ул.Фабричная</w:t>
      </w:r>
      <w:proofErr w:type="spellEnd"/>
      <w:r w:rsidRPr="00AE0582">
        <w:rPr>
          <w:rFonts w:ascii="Arial" w:eastAsia="Times New Roman" w:hAnsi="Arial" w:cs="Arial"/>
          <w:b/>
          <w:bCs/>
          <w:color w:val="222222"/>
          <w:sz w:val="21"/>
          <w:szCs w:val="21"/>
          <w:bdr w:val="none" w:sz="0" w:space="0" w:color="auto" w:frame="1"/>
          <w:lang w:eastAsia="ru-RU"/>
        </w:rPr>
        <w:t>, д.11а</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i/>
          <w:iCs/>
          <w:color w:val="222222"/>
          <w:sz w:val="21"/>
          <w:szCs w:val="21"/>
          <w:bdr w:val="none" w:sz="0" w:space="0" w:color="auto" w:frame="1"/>
          <w:lang w:eastAsia="ru-RU"/>
        </w:rPr>
        <w:t>Хорошо, что программа капремонта наконец принята, она очень нужна! Убеждена: заниматься всеми вопросами капремонта должен совет дома, и наилучшая форма – специальный счет. Конечно, на выбор подрядчиков и контроль за ходом ремонта сил и времени надо будет потратить немало. Зато совет, а значит, и все жители дома, будут точно знать, сколько и на что израсходовано. Мы уже запланировали замену внутридомовых коммуникаций и лифтовых кабин: дому уже 25 лет, и лифтовое хозяйство пришло в негодность. В нашем доме 336 квартир, площадь – 19,2 тысячи квадратных метров. Исходя из принятого размера взноса на капремонт 7 рублей 30 копеек за квадратный метр, думаю, на эти работы потребуется года три-четыре.</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b/>
          <w:bCs/>
          <w:color w:val="222222"/>
          <w:sz w:val="21"/>
          <w:szCs w:val="21"/>
          <w:bdr w:val="none" w:sz="0" w:space="0" w:color="auto" w:frame="1"/>
          <w:lang w:eastAsia="ru-RU"/>
        </w:rPr>
        <w:t>Наталья Шибаева, председатель координационного совета старших по домам г. Химки, старшая дома по адресу: г. Химки, Юбилейный проспект, 47</w:t>
      </w:r>
    </w:p>
    <w:p w:rsidR="00AE0582" w:rsidRPr="00AE0582" w:rsidRDefault="00AE0582" w:rsidP="00AE0582">
      <w:pPr>
        <w:spacing w:after="0" w:line="240" w:lineRule="auto"/>
        <w:textAlignment w:val="baseline"/>
        <w:rPr>
          <w:rFonts w:ascii="Arial" w:eastAsia="Times New Roman" w:hAnsi="Arial" w:cs="Arial"/>
          <w:color w:val="222222"/>
          <w:sz w:val="21"/>
          <w:szCs w:val="21"/>
          <w:lang w:eastAsia="ru-RU"/>
        </w:rPr>
      </w:pPr>
      <w:r w:rsidRPr="00AE0582">
        <w:rPr>
          <w:rFonts w:ascii="Arial" w:eastAsia="Times New Roman" w:hAnsi="Arial" w:cs="Arial"/>
          <w:i/>
          <w:iCs/>
          <w:color w:val="222222"/>
          <w:sz w:val="21"/>
          <w:szCs w:val="21"/>
          <w:bdr w:val="none" w:sz="0" w:space="0" w:color="auto" w:frame="1"/>
          <w:lang w:eastAsia="ru-RU"/>
        </w:rPr>
        <w:t>Выбирать регионального оператора нужно тем домам, которым ремонт необходим «здесь и сейчас». Самим жителям быстро не накопить на капитальный ремонт. Ведь в «</w:t>
      </w:r>
      <w:proofErr w:type="spellStart"/>
      <w:r w:rsidRPr="00AE0582">
        <w:rPr>
          <w:rFonts w:ascii="Arial" w:eastAsia="Times New Roman" w:hAnsi="Arial" w:cs="Arial"/>
          <w:i/>
          <w:iCs/>
          <w:color w:val="222222"/>
          <w:sz w:val="21"/>
          <w:szCs w:val="21"/>
          <w:bdr w:val="none" w:sz="0" w:space="0" w:color="auto" w:frame="1"/>
          <w:lang w:eastAsia="ru-RU"/>
        </w:rPr>
        <w:t>хрущевках</w:t>
      </w:r>
      <w:proofErr w:type="spellEnd"/>
      <w:r w:rsidRPr="00AE0582">
        <w:rPr>
          <w:rFonts w:ascii="Arial" w:eastAsia="Times New Roman" w:hAnsi="Arial" w:cs="Arial"/>
          <w:i/>
          <w:iCs/>
          <w:color w:val="222222"/>
          <w:sz w:val="21"/>
          <w:szCs w:val="21"/>
          <w:bdr w:val="none" w:sz="0" w:space="0" w:color="auto" w:frame="1"/>
          <w:lang w:eastAsia="ru-RU"/>
        </w:rPr>
        <w:t>» и еще более старых домах количество квартир не сравнить с огромными новостройками, значит, и сумма взносов за год будет намного меньше. А износ и самого дома, и инженерных сетей в старых домах очень велик. Один пример: ремонт кровли типичной пятиэтажной «</w:t>
      </w:r>
      <w:proofErr w:type="spellStart"/>
      <w:r w:rsidRPr="00AE0582">
        <w:rPr>
          <w:rFonts w:ascii="Arial" w:eastAsia="Times New Roman" w:hAnsi="Arial" w:cs="Arial"/>
          <w:i/>
          <w:iCs/>
          <w:color w:val="222222"/>
          <w:sz w:val="21"/>
          <w:szCs w:val="21"/>
          <w:bdr w:val="none" w:sz="0" w:space="0" w:color="auto" w:frame="1"/>
          <w:lang w:eastAsia="ru-RU"/>
        </w:rPr>
        <w:t>хрущевки</w:t>
      </w:r>
      <w:proofErr w:type="spellEnd"/>
      <w:r w:rsidRPr="00AE0582">
        <w:rPr>
          <w:rFonts w:ascii="Arial" w:eastAsia="Times New Roman" w:hAnsi="Arial" w:cs="Arial"/>
          <w:i/>
          <w:iCs/>
          <w:color w:val="222222"/>
          <w:sz w:val="21"/>
          <w:szCs w:val="21"/>
          <w:bdr w:val="none" w:sz="0" w:space="0" w:color="auto" w:frame="1"/>
          <w:lang w:eastAsia="ru-RU"/>
        </w:rPr>
        <w:t xml:space="preserve">» обойдется примерно в 1,5 миллиона рублей. А ведь ремонт нужен еще стоякам и балконам, фасаду и фундаменту… </w:t>
      </w:r>
      <w:proofErr w:type="gramStart"/>
      <w:r w:rsidRPr="00AE0582">
        <w:rPr>
          <w:rFonts w:ascii="Arial" w:eastAsia="Times New Roman" w:hAnsi="Arial" w:cs="Arial"/>
          <w:i/>
          <w:iCs/>
          <w:color w:val="222222"/>
          <w:sz w:val="21"/>
          <w:szCs w:val="21"/>
          <w:bdr w:val="none" w:sz="0" w:space="0" w:color="auto" w:frame="1"/>
          <w:lang w:eastAsia="ru-RU"/>
        </w:rPr>
        <w:t>А</w:t>
      </w:r>
      <w:proofErr w:type="gramEnd"/>
      <w:r w:rsidRPr="00AE0582">
        <w:rPr>
          <w:rFonts w:ascii="Arial" w:eastAsia="Times New Roman" w:hAnsi="Arial" w:cs="Arial"/>
          <w:i/>
          <w:iCs/>
          <w:color w:val="222222"/>
          <w:sz w:val="21"/>
          <w:szCs w:val="21"/>
          <w:bdr w:val="none" w:sz="0" w:space="0" w:color="auto" w:frame="1"/>
          <w:lang w:eastAsia="ru-RU"/>
        </w:rPr>
        <w:t xml:space="preserve"> региональный оператор может привлекать заемные средства на срочный ремонт. Сейчас в Химках мы планируем провести семинар для председателей советов домов как раз по программе капремонта. Главная цель – донести до них, что обязательно надо комплексно оценить состояние своего дома. И после этого уже принимать взвешенное и обоснованное решение.</w:t>
      </w:r>
    </w:p>
    <w:p w:rsidR="00D15779" w:rsidRDefault="00D15779"/>
    <w:sectPr w:rsidR="00D15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07"/>
    <w:rsid w:val="00674CB9"/>
    <w:rsid w:val="00AE0582"/>
    <w:rsid w:val="00B91A07"/>
    <w:rsid w:val="00D1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0C38B-E3F0-4997-A76C-DAA1F6B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342923">
      <w:bodyDiv w:val="1"/>
      <w:marLeft w:val="0"/>
      <w:marRight w:val="0"/>
      <w:marTop w:val="0"/>
      <w:marBottom w:val="0"/>
      <w:divBdr>
        <w:top w:val="none" w:sz="0" w:space="0" w:color="auto"/>
        <w:left w:val="none" w:sz="0" w:space="0" w:color="auto"/>
        <w:bottom w:val="none" w:sz="0" w:space="0" w:color="auto"/>
        <w:right w:val="none" w:sz="0" w:space="0" w:color="auto"/>
      </w:divBdr>
      <w:divsChild>
        <w:div w:id="1810590435">
          <w:marLeft w:val="0"/>
          <w:marRight w:val="0"/>
          <w:marTop w:val="360"/>
          <w:marBottom w:val="0"/>
          <w:divBdr>
            <w:top w:val="none" w:sz="0" w:space="0" w:color="auto"/>
            <w:left w:val="none" w:sz="0" w:space="0" w:color="auto"/>
            <w:bottom w:val="none" w:sz="0" w:space="0" w:color="auto"/>
            <w:right w:val="none" w:sz="0" w:space="0" w:color="auto"/>
          </w:divBdr>
          <w:divsChild>
            <w:div w:id="1727874586">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reg.ru/dokumenty/prinyato_pravitelstvom/?PAGEN_1=5" TargetMode="External"/><Relationship Id="rId5" Type="http://schemas.openxmlformats.org/officeDocument/2006/relationships/hyperlink" Target="http://mosreg.ru/dokumenty/prinyato_pravitelstvom/?PAGEN_1=5" TargetMode="External"/><Relationship Id="rId10" Type="http://schemas.openxmlformats.org/officeDocument/2006/relationships/theme" Target="theme/theme1.xml"/><Relationship Id="rId4" Type="http://schemas.openxmlformats.org/officeDocument/2006/relationships/hyperlink" Target="http://gzhi.mosreg.ru/dokumenty/zakonodatelstvo-v-zhilishchno-kommunalnoy-sfer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ЖЭУ</dc:creator>
  <cp:keywords/>
  <dc:description/>
  <cp:lastModifiedBy>ЖЭУ</cp:lastModifiedBy>
  <cp:revision>3</cp:revision>
  <dcterms:created xsi:type="dcterms:W3CDTF">2014-12-10T08:34:00Z</dcterms:created>
  <dcterms:modified xsi:type="dcterms:W3CDTF">2014-12-10T08:54:00Z</dcterms:modified>
</cp:coreProperties>
</file>